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5943600" cy="1219200"/>
            <wp:effectExtent l="0" t="0" r="0" b="0"/>
            <wp:docPr id="1" name="Picture 2" descr="Bombay Beach Community Services District Letterhead&#10;Address 9590 Avenue C, Niland, CA 92257&#10;Phone number 442-230-1956&#10;Email Address info.bbcsd@gmail.com&#10;Website bbcs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ombay Beach Community Services District Letterhead&#10;Address 9590 Avenue C, Niland, CA 92257&#10;Phone number 442-230-1956&#10;Email Address info.bbcsd@gmail.com&#10;Website bbcsd.org"/>
                    <pic:cNvPicPr>
                      <a:picLocks noChangeAspect="1" noChangeArrowheads="1"/>
                    </pic:cNvPicPr>
                  </pic:nvPicPr>
                  <pic:blipFill>
                    <a:blip r:embed="rId2"/>
                    <a:stretch>
                      <a:fillRect/>
                    </a:stretch>
                  </pic:blipFill>
                  <pic:spPr bwMode="auto">
                    <a:xfrm>
                      <a:off x="0" y="0"/>
                      <a:ext cx="5943600" cy="1219200"/>
                    </a:xfrm>
                    <a:prstGeom prst="rect">
                      <a:avLst/>
                    </a:prstGeom>
                    <a:noFill/>
                  </pic:spPr>
                </pic:pic>
              </a:graphicData>
            </a:graphic>
          </wp:inline>
        </w:drawing>
      </w:r>
    </w:p>
    <w:p>
      <w:pPr>
        <w:pStyle w:val="Normal"/>
        <w:spacing w:lineRule="auto" w:line="240" w:before="240" w:after="200"/>
        <w:jc w:val="center"/>
        <w:rPr>
          <w:rFonts w:ascii="Times New Roman" w:hAnsi="Times New Roman" w:cs="Times New Roman"/>
          <w:b/>
          <w:sz w:val="24"/>
          <w:szCs w:val="24"/>
        </w:rPr>
      </w:pPr>
      <w:r>
        <w:rPr>
          <w:rFonts w:cs="Times New Roman" w:ascii="Times New Roman" w:hAnsi="Times New Roman"/>
          <w:b/>
          <w:sz w:val="24"/>
          <w:szCs w:val="24"/>
        </w:rPr>
        <w:t>REGULAR SCHEDULED MEETING MINUTES</w:t>
      </w:r>
    </w:p>
    <w:p>
      <w:pPr>
        <w:pStyle w:val="Normal"/>
        <w:spacing w:lineRule="auto" w:line="240" w:before="240" w:after="0"/>
        <w:rPr>
          <w:rFonts w:ascii="Times New Roman" w:hAnsi="Times New Roman" w:cs="Times New Roman"/>
          <w:b/>
          <w:u w:val="single"/>
        </w:rPr>
      </w:pPr>
      <w:r>
        <w:rPr>
          <w:rFonts w:cs="Times New Roman" w:ascii="Times New Roman" w:hAnsi="Times New Roman"/>
          <w:b/>
          <w:u w:val="single"/>
        </w:rPr>
        <w:t>Board of Directors</w:t>
      </w:r>
    </w:p>
    <w:p>
      <w:pPr>
        <w:pStyle w:val="Normal"/>
        <w:spacing w:lineRule="auto" w:line="240" w:before="0" w:after="0"/>
        <w:rPr>
          <w:rFonts w:ascii="Times New Roman" w:hAnsi="Times New Roman" w:cs="Times New Roman"/>
        </w:rPr>
      </w:pPr>
      <w:r>
        <w:rPr>
          <w:rFonts w:cs="Times New Roman" w:ascii="Times New Roman" w:hAnsi="Times New Roman"/>
        </w:rPr>
        <w:t>Paedrin Fusco – Board Chair</w:t>
        <w:tab/>
        <w:tab/>
        <w:tab/>
        <w:tab/>
        <w:tab/>
        <w:t>Date:</w:t>
        <w:tab/>
        <w:t>FEBRUARY 20, 2025</w:t>
      </w:r>
    </w:p>
    <w:p>
      <w:pPr>
        <w:pStyle w:val="Normal"/>
        <w:spacing w:lineRule="auto" w:line="240" w:before="0" w:after="0"/>
        <w:rPr>
          <w:rFonts w:ascii="Times New Roman" w:hAnsi="Times New Roman" w:cs="Times New Roman"/>
        </w:rPr>
      </w:pPr>
      <w:r>
        <w:rPr>
          <w:rFonts w:cs="Times New Roman" w:ascii="Times New Roman" w:hAnsi="Times New Roman"/>
        </w:rPr>
        <w:t>Cameron Leslie – Vice Chair</w:t>
        <w:tab/>
        <w:tab/>
        <w:tab/>
        <w:tab/>
        <w:tab/>
        <w:t>Time:</w:t>
        <w:tab/>
        <w:t>CLOSED - 5:00 PM</w:t>
      </w:r>
    </w:p>
    <w:p>
      <w:pPr>
        <w:pStyle w:val="Normal"/>
        <w:spacing w:lineRule="auto" w:line="240" w:before="0" w:after="0"/>
        <w:rPr>
          <w:rFonts w:ascii="Times New Roman" w:hAnsi="Times New Roman" w:cs="Times New Roman"/>
        </w:rPr>
      </w:pPr>
      <w:r>
        <w:rPr>
          <w:rFonts w:cs="Times New Roman" w:ascii="Times New Roman" w:hAnsi="Times New Roman"/>
        </w:rPr>
        <w:t>Teresa Lamer</w:t>
        <w:tab/>
        <w:tab/>
        <w:tab/>
        <w:tab/>
        <w:tab/>
        <w:tab/>
        <w:tab/>
        <w:tab/>
        <w:t>OPEN – 6:00 PM</w:t>
      </w:r>
    </w:p>
    <w:p>
      <w:pPr>
        <w:pStyle w:val="Normal"/>
        <w:spacing w:lineRule="auto" w:line="240" w:before="0" w:after="0"/>
        <w:rPr>
          <w:rFonts w:ascii="Times New Roman" w:hAnsi="Times New Roman" w:cs="Times New Roman"/>
        </w:rPr>
      </w:pPr>
      <w:r>
        <w:rPr>
          <w:rFonts w:cs="Times New Roman" w:ascii="Times New Roman" w:hAnsi="Times New Roman"/>
        </w:rPr>
        <w:t>Steven Johnson</w:t>
        <w:tab/>
        <w:tab/>
        <w:tab/>
        <w:tab/>
        <w:tab/>
        <w:tab/>
        <w:tab/>
        <w:t>Place:</w:t>
        <w:tab/>
        <w:t xml:space="preserve">9590 Avenue C </w:t>
      </w:r>
    </w:p>
    <w:p>
      <w:pPr>
        <w:pStyle w:val="Normal"/>
        <w:spacing w:lineRule="auto" w:line="240" w:before="0" w:after="0"/>
        <w:rPr>
          <w:rFonts w:ascii="Times New Roman" w:hAnsi="Times New Roman" w:cs="Times New Roman"/>
        </w:rPr>
      </w:pPr>
      <w:r>
        <w:rPr>
          <w:rFonts w:cs="Times New Roman" w:ascii="Times New Roman" w:hAnsi="Times New Roman"/>
        </w:rPr>
        <w:tab/>
        <w:tab/>
        <w:tab/>
        <w:tab/>
        <w:tab/>
        <w:tab/>
        <w:tab/>
        <w:tab/>
        <w:tab/>
        <w:t>Niland, CA 92257</w:t>
        <w:tab/>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CALL TO ORDER:</w:t>
      </w:r>
      <w:r>
        <w:rPr>
          <w:rFonts w:cs="Times New Roman" w:ascii="Times New Roman" w:hAnsi="Times New Roman"/>
        </w:rPr>
        <w:t xml:space="preserve"> Meeting called to order by Director Fusco at 5:12pm</w:t>
      </w:r>
    </w:p>
    <w:p>
      <w:pPr>
        <w:pStyle w:val="ListParagraph"/>
        <w:numPr>
          <w:ilvl w:val="1"/>
          <w:numId w:val="4"/>
        </w:numPr>
        <w:spacing w:lineRule="auto" w:line="240" w:before="0" w:after="0"/>
        <w:contextualSpacing/>
        <w:rPr>
          <w:rFonts w:ascii="Times New Roman" w:hAnsi="Times New Roman" w:cs="Times New Roman"/>
        </w:rPr>
      </w:pPr>
      <w:r>
        <w:rPr>
          <w:rFonts w:cs="Times New Roman" w:ascii="Times New Roman" w:hAnsi="Times New Roman"/>
        </w:rPr>
        <w:t>Pledge Allegiance to the Flag</w:t>
      </w:r>
    </w:p>
    <w:p>
      <w:pPr>
        <w:pStyle w:val="ListParagraph"/>
        <w:numPr>
          <w:ilvl w:val="1"/>
          <w:numId w:val="4"/>
        </w:numPr>
        <w:spacing w:lineRule="auto" w:line="240" w:before="0" w:after="0"/>
        <w:contextualSpacing/>
        <w:rPr>
          <w:rFonts w:ascii="Times New Roman" w:hAnsi="Times New Roman" w:cs="Times New Roman"/>
        </w:rPr>
      </w:pPr>
      <w:r>
        <w:rPr>
          <w:rFonts w:cs="Times New Roman" w:ascii="Times New Roman" w:hAnsi="Times New Roman"/>
        </w:rPr>
        <w:t xml:space="preserve">Roll Call to determine Quorum </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Director Fusco - present</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Director Leslie – arrived at 5:28pm</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Director Lamer - Present</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Director Johnson - Present</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Quorum Established Yes 3 out of 4 Directors Present at the start of the Meeting Director Leslie made it 4 out of 4 upon her arrival at 5:28pm</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APPROVAL OF THE AGENDA:</w:t>
      </w:r>
      <w:r>
        <w:rPr>
          <w:rFonts w:cs="Times New Roman" w:ascii="Times New Roman" w:hAnsi="Times New Roman"/>
        </w:rPr>
        <w:t xml:space="preserve"> Board will approve the agenda for the Regular Meeting for February 20, 2025, as is or delete/clarify any item on the agenda.</w:t>
      </w:r>
    </w:p>
    <w:p>
      <w:pPr>
        <w:pStyle w:val="ListParagraph"/>
        <w:numPr>
          <w:ilvl w:val="1"/>
          <w:numId w:val="8"/>
        </w:numPr>
        <w:spacing w:lineRule="auto" w:line="240" w:before="0" w:after="0"/>
        <w:contextualSpacing/>
        <w:rPr>
          <w:rFonts w:ascii="Times New Roman" w:hAnsi="Times New Roman" w:cs="Times New Roman"/>
        </w:rPr>
      </w:pPr>
      <w:r>
        <w:rPr>
          <w:rFonts w:cs="Times New Roman" w:ascii="Times New Roman" w:hAnsi="Times New Roman"/>
        </w:rPr>
        <w:t>Motion to approve the Agenda for the Regular Scheduled Meeting on February 20, 2025 made by Director Fusco</w:t>
      </w:r>
    </w:p>
    <w:p>
      <w:pPr>
        <w:pStyle w:val="ListParagraph"/>
        <w:numPr>
          <w:ilvl w:val="1"/>
          <w:numId w:val="8"/>
        </w:numPr>
        <w:spacing w:lineRule="auto" w:line="240" w:before="0" w:after="0"/>
        <w:contextualSpacing/>
        <w:rPr>
          <w:rFonts w:ascii="Times New Roman" w:hAnsi="Times New Roman" w:cs="Times New Roman"/>
        </w:rPr>
      </w:pPr>
      <w:r>
        <w:rPr>
          <w:rFonts w:cs="Times New Roman" w:ascii="Times New Roman" w:hAnsi="Times New Roman"/>
        </w:rPr>
        <w:t>Seconded By Director Lamer</w:t>
      </w:r>
    </w:p>
    <w:p>
      <w:pPr>
        <w:pStyle w:val="ListParagraph"/>
        <w:numPr>
          <w:ilvl w:val="1"/>
          <w:numId w:val="8"/>
        </w:numPr>
        <w:spacing w:lineRule="auto" w:line="240" w:before="0" w:after="0"/>
        <w:contextualSpacing/>
        <w:rPr>
          <w:rFonts w:ascii="Times New Roman" w:hAnsi="Times New Roman" w:cs="Times New Roman"/>
        </w:rPr>
      </w:pPr>
      <w:r>
        <w:rPr>
          <w:rFonts w:cs="Times New Roman" w:ascii="Times New Roman" w:hAnsi="Times New Roman"/>
        </w:rPr>
        <w:t>Vote: 3-0-0</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APPROVAL OF THE MEETING MINUTES:</w:t>
      </w:r>
      <w:r>
        <w:rPr>
          <w:rFonts w:cs="Times New Roman" w:ascii="Times New Roman" w:hAnsi="Times New Roman"/>
        </w:rPr>
        <w:t xml:space="preserve"> Board will approve the Minutes for the Special Called Meeting on February 11, 2025, as is or delete/clarify any item on the minutes.</w:t>
      </w:r>
    </w:p>
    <w:p>
      <w:pPr>
        <w:pStyle w:val="ListParagraph"/>
        <w:numPr>
          <w:ilvl w:val="1"/>
          <w:numId w:val="9"/>
        </w:numPr>
        <w:spacing w:lineRule="auto" w:line="240" w:before="0" w:after="0"/>
        <w:contextualSpacing/>
        <w:rPr>
          <w:rFonts w:ascii="Times New Roman" w:hAnsi="Times New Roman" w:cs="Times New Roman"/>
        </w:rPr>
      </w:pPr>
      <w:r>
        <w:rPr>
          <w:rFonts w:cs="Times New Roman" w:ascii="Times New Roman" w:hAnsi="Times New Roman"/>
        </w:rPr>
        <w:t>Approval of the meeting minutes for Special Called Meeting on February 11, 2025 made by Director Fusco</w:t>
      </w:r>
    </w:p>
    <w:p>
      <w:pPr>
        <w:pStyle w:val="ListParagraph"/>
        <w:numPr>
          <w:ilvl w:val="1"/>
          <w:numId w:val="9"/>
        </w:numPr>
        <w:spacing w:lineRule="auto" w:line="240" w:before="0" w:after="0"/>
        <w:contextualSpacing/>
        <w:rPr>
          <w:rFonts w:ascii="Times New Roman" w:hAnsi="Times New Roman" w:cs="Times New Roman"/>
        </w:rPr>
      </w:pPr>
      <w:r>
        <w:rPr>
          <w:rFonts w:cs="Times New Roman" w:ascii="Times New Roman" w:hAnsi="Times New Roman"/>
        </w:rPr>
        <w:t>Seconded by Director Lamer</w:t>
      </w:r>
    </w:p>
    <w:p>
      <w:pPr>
        <w:pStyle w:val="ListParagraph"/>
        <w:numPr>
          <w:ilvl w:val="1"/>
          <w:numId w:val="9"/>
        </w:numPr>
        <w:spacing w:lineRule="auto" w:line="240" w:before="0" w:after="0"/>
        <w:contextualSpacing/>
        <w:rPr>
          <w:rFonts w:ascii="Times New Roman" w:hAnsi="Times New Roman" w:cs="Times New Roman"/>
        </w:rPr>
      </w:pPr>
      <w:r>
        <w:rPr>
          <w:rFonts w:cs="Times New Roman" w:ascii="Times New Roman" w:hAnsi="Times New Roman"/>
        </w:rPr>
        <w:t>Vote: 3-0-0</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b/>
          <w:u w:val="single"/>
        </w:rPr>
      </w:pPr>
      <w:r>
        <w:rPr>
          <w:rFonts w:cs="Times New Roman" w:ascii="Times New Roman" w:hAnsi="Times New Roman"/>
          <w:b/>
          <w:u w:val="single"/>
        </w:rPr>
        <w:t>ENTER CLOSED SESSION:</w:t>
      </w:r>
    </w:p>
    <w:p>
      <w:pPr>
        <w:pStyle w:val="ListParagraph"/>
        <w:numPr>
          <w:ilvl w:val="1"/>
          <w:numId w:val="1"/>
        </w:numPr>
        <w:spacing w:lineRule="auto" w:line="240" w:before="0" w:after="0"/>
        <w:contextualSpacing/>
        <w:rPr/>
      </w:pPr>
      <w:r>
        <w:rPr>
          <w:rFonts w:cs="Times New Roman" w:ascii="Times New Roman" w:hAnsi="Times New Roman"/>
        </w:rPr>
        <w:t xml:space="preserve"> </w:t>
      </w:r>
      <w:r>
        <w:rPr>
          <w:rFonts w:cs="Times New Roman" w:ascii="Times New Roman" w:hAnsi="Times New Roman"/>
        </w:rPr>
        <w:t>Motion made to enter Closed Session made by Director Fusco at 5:15pm</w:t>
      </w:r>
    </w:p>
    <w:p>
      <w:pPr>
        <w:pStyle w:val="ListParagraph"/>
        <w:numPr>
          <w:ilvl w:val="1"/>
          <w:numId w:val="1"/>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Seconded by Director Lamer</w:t>
      </w:r>
    </w:p>
    <w:p>
      <w:pPr>
        <w:pStyle w:val="ListParagraph"/>
        <w:numPr>
          <w:ilvl w:val="1"/>
          <w:numId w:val="1"/>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Vote: 3-0-0</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b/>
          <w:u w:val="single"/>
        </w:rPr>
      </w:pPr>
      <w:r>
        <w:rPr>
          <w:rFonts w:cs="Times New Roman" w:ascii="Times New Roman" w:hAnsi="Times New Roman"/>
          <w:b/>
          <w:u w:val="single"/>
        </w:rPr>
        <w:t>CLOSED SESSION:</w:t>
      </w:r>
    </w:p>
    <w:p>
      <w:pPr>
        <w:pStyle w:val="ListParagraph"/>
        <w:numPr>
          <w:ilvl w:val="1"/>
          <w:numId w:val="11"/>
        </w:numPr>
        <w:spacing w:lineRule="auto" w:line="240" w:before="0" w:after="0"/>
        <w:contextualSpacing/>
        <w:rPr>
          <w:rFonts w:cs="Times New Roman"/>
        </w:rPr>
      </w:pPr>
      <w:r>
        <w:rPr>
          <w:rFonts w:cs="Times New Roman"/>
        </w:rPr>
        <w:t>Conference with Real Property Negotiator (Gov’t Code section 54956.8)  Re: Rental agreement for property on Bombay North (American Legion Post 801)</w:t>
      </w:r>
    </w:p>
    <w:p>
      <w:pPr>
        <w:pStyle w:val="ListParagraph"/>
        <w:numPr>
          <w:ilvl w:val="2"/>
          <w:numId w:val="11"/>
        </w:numPr>
        <w:spacing w:lineRule="auto" w:line="240" w:before="0" w:after="0"/>
        <w:contextualSpacing/>
        <w:rPr>
          <w:rFonts w:cs="Times New Roman"/>
        </w:rPr>
      </w:pPr>
      <w:r>
        <w:rPr>
          <w:rFonts w:cs="Times New Roman"/>
        </w:rPr>
        <w:t>Notes: Commander from the American Legion Post 801 is requesting rent be set at $200 Jan thru May and $25 June thru October in the off season.</w:t>
      </w:r>
    </w:p>
    <w:p>
      <w:pPr>
        <w:pStyle w:val="ListParagraph"/>
        <w:numPr>
          <w:ilvl w:val="2"/>
          <w:numId w:val="11"/>
        </w:numPr>
        <w:spacing w:lineRule="auto" w:line="240" w:before="0" w:after="0"/>
        <w:contextualSpacing/>
        <w:rPr>
          <w:rFonts w:cs="Times New Roman"/>
        </w:rPr>
      </w:pPr>
      <w:r>
        <w:rPr>
          <w:rFonts w:cs="Times New Roman"/>
        </w:rPr>
        <w:t>Motion to approve $200.00 for January thru May of 2025 as long as proof of insurance s provided by the American Legion made by Director Johnson</w:t>
      </w:r>
    </w:p>
    <w:p>
      <w:pPr>
        <w:pStyle w:val="ListParagraph"/>
        <w:numPr>
          <w:ilvl w:val="2"/>
          <w:numId w:val="11"/>
        </w:numPr>
        <w:spacing w:lineRule="auto" w:line="240" w:before="0" w:after="0"/>
        <w:contextualSpacing/>
        <w:rPr>
          <w:rFonts w:cs="Times New Roman"/>
        </w:rPr>
      </w:pPr>
      <w:r>
        <w:rPr>
          <w:rFonts w:cs="Times New Roman"/>
        </w:rPr>
        <w:t>Seconded by Director Lamer</w:t>
      </w:r>
    </w:p>
    <w:p>
      <w:pPr>
        <w:pStyle w:val="ListParagraph"/>
        <w:numPr>
          <w:ilvl w:val="2"/>
          <w:numId w:val="11"/>
        </w:numPr>
        <w:spacing w:lineRule="auto" w:line="240" w:before="0" w:after="0"/>
        <w:contextualSpacing/>
        <w:rPr>
          <w:rFonts w:cs="Times New Roman"/>
        </w:rPr>
      </w:pPr>
      <w:r>
        <w:rPr>
          <w:rFonts w:cs="Times New Roman"/>
        </w:rPr>
        <w:t>Vote: 3-0-0</w:t>
      </w:r>
    </w:p>
    <w:p>
      <w:pPr>
        <w:pStyle w:val="ListParagraph"/>
        <w:numPr>
          <w:ilvl w:val="1"/>
          <w:numId w:val="11"/>
        </w:numPr>
        <w:spacing w:lineRule="auto" w:line="240" w:before="0" w:after="0"/>
        <w:contextualSpacing/>
        <w:rPr/>
      </w:pPr>
      <w:r>
        <w:rPr>
          <w:rFonts w:ascii="Times New Roman" w:hAnsi="Times New Roman"/>
        </w:rPr>
        <w:t>Public employment (Gov’t code section 54957). Re: Temporary ERU Admin Consultant/Coordinator</w:t>
      </w:r>
    </w:p>
    <w:p>
      <w:pPr>
        <w:pStyle w:val="ListParagraph"/>
        <w:numPr>
          <w:ilvl w:val="2"/>
          <w:numId w:val="11"/>
        </w:numPr>
        <w:spacing w:lineRule="auto" w:line="240" w:before="0" w:after="0"/>
        <w:contextualSpacing/>
        <w:rPr/>
      </w:pPr>
      <w:r>
        <w:rPr>
          <w:rFonts w:ascii="Times New Roman" w:hAnsi="Times New Roman"/>
        </w:rPr>
        <w:t>Notes: Director Fusco recused herself from the Meeting and Directors Lesie Johnson and Lamer discussed Appointing Paedrin Fusco as the ERU Admin/Consultant for a 6 month trial period</w:t>
      </w:r>
    </w:p>
    <w:p>
      <w:pPr>
        <w:pStyle w:val="ListParagraph"/>
        <w:numPr>
          <w:ilvl w:val="2"/>
          <w:numId w:val="11"/>
        </w:numPr>
        <w:spacing w:lineRule="auto" w:line="240" w:before="0" w:after="0"/>
        <w:contextualSpacing/>
        <w:rPr/>
      </w:pPr>
      <w:r>
        <w:rPr>
          <w:rFonts w:ascii="Times New Roman" w:hAnsi="Times New Roman"/>
        </w:rPr>
        <w:t>Motion to Appoint Paedrin Fusco as Temporary ERU Admin Consultant/Coordinator for a 6 month trial period made by Director Johnson</w:t>
      </w:r>
    </w:p>
    <w:p>
      <w:pPr>
        <w:pStyle w:val="ListParagraph"/>
        <w:numPr>
          <w:ilvl w:val="2"/>
          <w:numId w:val="11"/>
        </w:numPr>
        <w:spacing w:lineRule="auto" w:line="240" w:before="0" w:after="0"/>
        <w:contextualSpacing/>
        <w:rPr/>
      </w:pPr>
      <w:r>
        <w:rPr>
          <w:rFonts w:ascii="Times New Roman" w:hAnsi="Times New Roman"/>
        </w:rPr>
        <w:t>Seconded by Director Leslie</w:t>
      </w:r>
    </w:p>
    <w:p>
      <w:pPr>
        <w:pStyle w:val="ListParagraph"/>
        <w:numPr>
          <w:ilvl w:val="2"/>
          <w:numId w:val="11"/>
        </w:numPr>
        <w:spacing w:lineRule="auto" w:line="240" w:before="0" w:after="0"/>
        <w:contextualSpacing/>
        <w:rPr/>
      </w:pPr>
      <w:r>
        <w:rPr>
          <w:rFonts w:ascii="Times New Roman" w:hAnsi="Times New Roman"/>
        </w:rPr>
        <w:t>Vote: 3-0-0</w:t>
      </w:r>
    </w:p>
    <w:p>
      <w:pPr>
        <w:pStyle w:val="ListParagraph"/>
        <w:numPr>
          <w:ilvl w:val="2"/>
          <w:numId w:val="11"/>
        </w:numPr>
        <w:spacing w:lineRule="auto" w:line="240" w:before="0" w:after="0"/>
        <w:contextualSpacing/>
        <w:rPr/>
      </w:pPr>
      <w:r>
        <w:rPr>
          <w:rFonts w:ascii="Times New Roman" w:hAnsi="Times New Roman"/>
        </w:rPr>
        <w:t xml:space="preserve">Motion to pay $1320.00 as a Monthly Salary for 6 months from the Trust or Civic Life Grant Money made by Director Johnson </w:t>
      </w:r>
    </w:p>
    <w:p>
      <w:pPr>
        <w:pStyle w:val="ListParagraph"/>
        <w:numPr>
          <w:ilvl w:val="2"/>
          <w:numId w:val="11"/>
        </w:numPr>
        <w:spacing w:lineRule="auto" w:line="240" w:before="0" w:after="0"/>
        <w:contextualSpacing/>
        <w:rPr/>
      </w:pPr>
      <w:r>
        <w:rPr>
          <w:rFonts w:ascii="Times New Roman" w:hAnsi="Times New Roman"/>
        </w:rPr>
        <w:t>Seconded by Director Leslie</w:t>
      </w:r>
    </w:p>
    <w:p>
      <w:pPr>
        <w:pStyle w:val="ListParagraph"/>
        <w:numPr>
          <w:ilvl w:val="2"/>
          <w:numId w:val="11"/>
        </w:numPr>
        <w:spacing w:lineRule="auto" w:line="240" w:before="0" w:after="0"/>
        <w:contextualSpacing/>
        <w:rPr/>
      </w:pPr>
      <w:r>
        <w:rPr>
          <w:rFonts w:ascii="Times New Roman" w:hAnsi="Times New Roman"/>
        </w:rPr>
        <w:t>Vote: 3-0-0</w:t>
      </w:r>
    </w:p>
    <w:p>
      <w:pPr>
        <w:pStyle w:val="ListParagraph"/>
        <w:numPr>
          <w:ilvl w:val="1"/>
          <w:numId w:val="11"/>
        </w:numPr>
        <w:spacing w:lineRule="auto" w:line="240" w:before="0" w:after="0"/>
        <w:contextualSpacing/>
        <w:rPr/>
      </w:pPr>
      <w:r>
        <w:rPr>
          <w:rFonts w:cs="Times New Roman" w:ascii="Times New Roman" w:hAnsi="Times New Roman"/>
        </w:rPr>
        <w:t>Public employment (Gov’t code section 54957). Re: District Accountant</w:t>
      </w:r>
    </w:p>
    <w:p>
      <w:pPr>
        <w:pStyle w:val="ListParagraph"/>
        <w:numPr>
          <w:ilvl w:val="2"/>
          <w:numId w:val="11"/>
        </w:numPr>
        <w:spacing w:lineRule="auto" w:line="240" w:before="0" w:after="0"/>
        <w:contextualSpacing/>
        <w:rPr/>
      </w:pPr>
      <w:r>
        <w:rPr>
          <w:rFonts w:cs="Times New Roman" w:ascii="Times New Roman" w:hAnsi="Times New Roman"/>
        </w:rPr>
        <w:t xml:space="preserve">Notes: Had one applicant or the position of Accountant. </w:t>
      </w:r>
    </w:p>
    <w:p>
      <w:pPr>
        <w:pStyle w:val="ListParagraph"/>
        <w:numPr>
          <w:ilvl w:val="2"/>
          <w:numId w:val="11"/>
        </w:numPr>
        <w:spacing w:lineRule="auto" w:line="240" w:before="0" w:after="0"/>
        <w:contextualSpacing/>
        <w:rPr/>
      </w:pPr>
      <w:r>
        <w:rPr>
          <w:rFonts w:cs="Times New Roman" w:ascii="Times New Roman" w:hAnsi="Times New Roman"/>
        </w:rPr>
        <w:t>Motion to Hire Sara P</w:t>
      </w:r>
      <w:r>
        <w:rPr>
          <w:rFonts w:cs="Times New Roman" w:ascii="Times New Roman" w:hAnsi="Times New Roman"/>
        </w:rPr>
        <w:t>a</w:t>
      </w:r>
      <w:r>
        <w:rPr>
          <w:rFonts w:cs="Times New Roman" w:ascii="Times New Roman" w:hAnsi="Times New Roman"/>
        </w:rPr>
        <w:t>tterson as District Accountant as Independent Contractor with a monthly Salary of $1200 for the months of March April and May and to renegotiate at the May meeting made by Director Fusco</w:t>
      </w:r>
    </w:p>
    <w:p>
      <w:pPr>
        <w:pStyle w:val="ListParagraph"/>
        <w:numPr>
          <w:ilvl w:val="2"/>
          <w:numId w:val="11"/>
        </w:numPr>
        <w:spacing w:lineRule="auto" w:line="240" w:before="0" w:after="0"/>
        <w:contextualSpacing/>
        <w:rPr/>
      </w:pPr>
      <w:r>
        <w:rPr>
          <w:rFonts w:cs="Times New Roman" w:ascii="Times New Roman" w:hAnsi="Times New Roman"/>
        </w:rPr>
        <w:t>Seconded by Director Leslie</w:t>
      </w:r>
    </w:p>
    <w:p>
      <w:pPr>
        <w:pStyle w:val="ListParagraph"/>
        <w:numPr>
          <w:ilvl w:val="2"/>
          <w:numId w:val="11"/>
        </w:numPr>
        <w:spacing w:lineRule="auto" w:line="240" w:before="0" w:after="0"/>
        <w:contextualSpacing/>
        <w:rPr/>
      </w:pPr>
      <w:r>
        <w:rPr>
          <w:rFonts w:cs="Times New Roman" w:ascii="Times New Roman" w:hAnsi="Times New Roman"/>
        </w:rPr>
        <w:t>Vote: 4-0-0</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b/>
          <w:u w:val="single"/>
        </w:rPr>
      </w:pPr>
      <w:r>
        <w:rPr>
          <w:rFonts w:cs="Times New Roman" w:ascii="Times New Roman" w:hAnsi="Times New Roman"/>
          <w:b/>
          <w:u w:val="single"/>
        </w:rPr>
        <w:t xml:space="preserve">CALL TO RETURN TO OPEN SESSION: </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 xml:space="preserve">Motion to take a recess until 6:30pm made by Director Leslie at 6:07pm </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Seconded by Director Jonhnson</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Vote: 4-0-0</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Motion to return to Open Session made by Director Fusco at 6:30pm</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Seconded by Director Leslie</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Vote: 4-0-0</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Pledge Allegiance to the Flag</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Motion to Move Item I on Old Business to Front of list made by Director Johnson</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Seconded By Director Lamer</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Vote 4-0-0</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 xml:space="preserve">Motion to Move Item E on New Business to the top of the list made by Director Fusco </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Seconded by Director Lamer</w:t>
      </w:r>
    </w:p>
    <w:p>
      <w:pPr>
        <w:pStyle w:val="ListParagraph"/>
        <w:numPr>
          <w:ilvl w:val="1"/>
          <w:numId w:val="10"/>
        </w:numPr>
        <w:spacing w:lineRule="auto" w:line="240" w:before="0" w:after="0"/>
        <w:contextualSpacing/>
        <w:rPr>
          <w:rFonts w:ascii="Times New Roman" w:hAnsi="Times New Roman" w:cs="Times New Roman"/>
        </w:rPr>
      </w:pPr>
      <w:r>
        <w:rPr>
          <w:rFonts w:cs="Times New Roman" w:ascii="Times New Roman" w:hAnsi="Times New Roman"/>
        </w:rPr>
        <w:t>Vote 4-0-0</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CONSENT AGENDA:</w:t>
      </w:r>
      <w:r>
        <w:rPr>
          <w:rFonts w:cs="Times New Roman" w:ascii="Times New Roman" w:hAnsi="Times New Roman"/>
        </w:rPr>
        <w:t xml:space="preserve"> “A Consent Agenda may be 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u w:val="single"/>
        </w:rPr>
        <w:t>FINACIAL REPORT:</w:t>
      </w:r>
      <w:r>
        <w:rPr>
          <w:rFonts w:cs="Times New Roman" w:ascii="Times New Roman" w:hAnsi="Times New Roman"/>
        </w:rPr>
        <w:t xml:space="preserve"> Report on financial status of the District as of December 31, 2025</w:t>
      </w:r>
    </w:p>
    <w:p>
      <w:pPr>
        <w:pStyle w:val="ListParagraph"/>
        <w:numPr>
          <w:ilvl w:val="2"/>
          <w:numId w:val="6"/>
        </w:numPr>
        <w:spacing w:lineRule="auto" w:line="240" w:before="0" w:after="0"/>
        <w:contextualSpacing/>
        <w:rPr>
          <w:rFonts w:ascii="Times New Roman" w:hAnsi="Times New Roman" w:cs="Times New Roman"/>
        </w:rPr>
      </w:pPr>
      <w:r>
        <w:rPr>
          <w:rFonts w:cs="Times New Roman" w:ascii="Times New Roman" w:hAnsi="Times New Roman"/>
        </w:rPr>
        <w:t>Bank of America Account Ending in 1946 - $356.86</w:t>
      </w:r>
    </w:p>
    <w:p>
      <w:pPr>
        <w:pStyle w:val="ListParagraph"/>
        <w:numPr>
          <w:ilvl w:val="2"/>
          <w:numId w:val="6"/>
        </w:numPr>
        <w:rPr>
          <w:rFonts w:ascii="Times New Roman" w:hAnsi="Times New Roman" w:cs="Times New Roman"/>
        </w:rPr>
      </w:pPr>
      <w:r>
        <w:rPr>
          <w:rFonts w:cs="Times New Roman" w:ascii="Times New Roman" w:hAnsi="Times New Roman"/>
        </w:rPr>
        <w:t>Bank of America Account Ending in 6398 - $4,666.70</w:t>
      </w:r>
    </w:p>
    <w:p>
      <w:pPr>
        <w:pStyle w:val="ListParagraph"/>
        <w:numPr>
          <w:ilvl w:val="2"/>
          <w:numId w:val="6"/>
        </w:numPr>
        <w:rPr>
          <w:rFonts w:ascii="Times New Roman" w:hAnsi="Times New Roman" w:cs="Times New Roman"/>
        </w:rPr>
      </w:pPr>
      <w:r>
        <w:rPr>
          <w:rFonts w:cs="Times New Roman" w:ascii="Times New Roman" w:hAnsi="Times New Roman"/>
        </w:rPr>
        <w:t>Bank of America Account Ending in 5949 - $821.37</w:t>
      </w:r>
    </w:p>
    <w:p>
      <w:pPr>
        <w:pStyle w:val="ListParagraph"/>
        <w:numPr>
          <w:ilvl w:val="2"/>
          <w:numId w:val="6"/>
        </w:numPr>
        <w:rPr>
          <w:rFonts w:ascii="Times New Roman" w:hAnsi="Times New Roman" w:cs="Times New Roman"/>
        </w:rPr>
      </w:pPr>
      <w:r>
        <w:rPr>
          <w:rFonts w:cs="Times New Roman" w:ascii="Times New Roman" w:hAnsi="Times New Roman"/>
        </w:rPr>
        <w:t>Bank of America Account Ending in 8163 - #819.80</w:t>
      </w:r>
    </w:p>
    <w:p>
      <w:pPr>
        <w:pStyle w:val="ListParagraph"/>
        <w:numPr>
          <w:ilvl w:val="2"/>
          <w:numId w:val="6"/>
        </w:numPr>
        <w:spacing w:lineRule="auto" w:line="240" w:before="0" w:after="0"/>
        <w:contextualSpacing/>
        <w:rPr>
          <w:rFonts w:ascii="Times New Roman" w:hAnsi="Times New Roman" w:cs="Times New Roman"/>
        </w:rPr>
      </w:pPr>
      <w:r>
        <w:rPr>
          <w:rFonts w:cs="Times New Roman" w:ascii="Times New Roman" w:hAnsi="Times New Roman"/>
        </w:rPr>
        <w:t>5 Star Account Ending in – Haven’t been able to Access Yet</w:t>
      </w:r>
    </w:p>
    <w:p>
      <w:pPr>
        <w:pStyle w:val="ListParagraph"/>
        <w:numPr>
          <w:ilvl w:val="2"/>
          <w:numId w:val="6"/>
        </w:numPr>
        <w:rPr>
          <w:rFonts w:ascii="Times New Roman" w:hAnsi="Times New Roman" w:cs="Times New Roman"/>
        </w:rPr>
      </w:pPr>
      <w:r>
        <w:rPr>
          <w:rFonts w:cs="Times New Roman" w:ascii="Times New Roman" w:hAnsi="Times New Roman"/>
        </w:rPr>
        <w:t xml:space="preserve">5 Star Account Ending in– Haven’t been able to Access Yet </w:t>
      </w:r>
    </w:p>
    <w:p>
      <w:pPr>
        <w:pStyle w:val="ListParagraph"/>
        <w:numPr>
          <w:ilvl w:val="2"/>
          <w:numId w:val="6"/>
        </w:numPr>
        <w:spacing w:lineRule="auto" w:line="240" w:before="0" w:after="0"/>
        <w:contextualSpacing/>
        <w:rPr>
          <w:rFonts w:ascii="Times New Roman" w:hAnsi="Times New Roman" w:cs="Times New Roman"/>
        </w:rPr>
      </w:pPr>
      <w:r>
        <w:rPr>
          <w:rFonts w:cs="Times New Roman" w:ascii="Times New Roman" w:hAnsi="Times New Roman"/>
        </w:rPr>
        <w:t>Total Amount of District Funds in BofA - $6,664.73</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approve payment of accounts payable in the form of Demands to the County. Copy of list of Demands is available upon request.</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process to establish an Emergency Response Unit. (ERU Admin)</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 xml:space="preserve">What to do with the Large Water Pump that belongs to the District. (ERU Admin) </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consider adopting resolution 2024-01-01 Uniform Public Construction Cost Accounting Act. (Youngberg) (Item introduced 09/13/2023)</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establishment of a local mass texting or information dissemination service for Bombay Beach Residents. (Youngberg - Assumed responsibility 12/19/24)</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hear an update and discuss the offers for the Districts Fire Apparatus listed on GovDeals for sale/auction. (Youngberg).</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Motion to aprove consent agenda made by Director Fusco</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Seconded by Director Johnson</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Vote: 4-0-0</w:t>
      </w:r>
    </w:p>
    <w:p>
      <w:pPr>
        <w:pStyle w:val="ListParagraph"/>
        <w:spacing w:lineRule="auto" w:line="240" w:before="0" w:after="0"/>
        <w:ind w:left="108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OPEN FORUM/PUBLIC COMMENT:</w:t>
      </w:r>
      <w:r>
        <w:rPr>
          <w:rFonts w:cs="Times New Roman" w:ascii="Times New Roman" w:hAnsi="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pPr>
        <w:pStyle w:val="ListParagraph"/>
        <w:numPr>
          <w:ilvl w:val="1"/>
          <w:numId w:val="1"/>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Notes: Direction from the Board to Form a Proclamation in Auggies honor to submit to the BOS for approval. Resident asked the District pay for port a potty on the beach for the abundance of visitors arriving and camping. Direction gave to add it to the next agenda</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 xml:space="preserve">ITEMS REMOVED FROM CONSENT AGENDA: </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OLD BUSINESS – DISCUSSION/ACTION ON THE FOLLOWING:</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Constructing a fence to separate the trash dumpsters lot from the adjoining lot. (Youngberg) (Item introduced 06/15/2023)</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Direction given to call about property that District put in a request to own before it went on tax auction</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Park Grant (Youngberg)</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Direction given to call about contract </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District Kitchen Remodel Project. (Youngberg)</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 Update from Lawyer. Direction given to look into new Lawyer for the District</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Process to Acquire the Fire Department Building at Bombay Beach. (Fusco)</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 Update</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Process to establish a Flood Response Unit for Bombay Beach. (Youngberg/Fusco)</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 Update</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Avenue A Beautification Update. (Youngberg)</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Funding still on hold</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The Board will hear an update on If continuing use of District supplied cell phone service is still required. (Lamer) </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 Update</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Looking at other payroll agencies to provide District Payroll Service. (Youngberg/Johnson) (Introduced 06/20/2024)</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 Update. Member of the Public suggested looking into Gusto</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process of renaming Avenue E to Ernie Street. (Czar/Youngberg) (Introduced 06/20/2024)</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Czar spoke to both Public Works and BOS office and will get back to us once she hears from Ryan Kelley and John Gay</w:t>
      </w:r>
    </w:p>
    <w:p>
      <w:pPr>
        <w:pStyle w:val="ListParagraph"/>
        <w:numPr>
          <w:ilvl w:val="1"/>
          <w:numId w:val="2"/>
        </w:numPr>
        <w:rPr>
          <w:rFonts w:ascii="Times New Roman" w:hAnsi="Times New Roman" w:cs="Times New Roman"/>
        </w:rPr>
      </w:pPr>
      <w:r>
        <w:rPr>
          <w:rFonts w:cs="Times New Roman" w:ascii="Times New Roman" w:hAnsi="Times New Roman"/>
        </w:rPr>
        <w:t>The Board will provide an update on Applying for the EPA Thriving Communities Grant (Fusco/Youngberg) (Introduced 01/16/2025)</w:t>
      </w:r>
    </w:p>
    <w:p>
      <w:pPr>
        <w:pStyle w:val="ListParagraph"/>
        <w:numPr>
          <w:ilvl w:val="2"/>
          <w:numId w:val="2"/>
        </w:numP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Applying for $350,000.00 to go towards ERU and Emergency Response for Bombay Beach. Will be submitting it next week</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Board will hear an update on the Removal of fence in front of the park area along Avenue C to make it more welcoming and accessible to residents and visitors (Fusco/Youngberg) (Introduced 01/16/2025)</w:t>
      </w:r>
    </w:p>
    <w:p>
      <w:pPr>
        <w:pStyle w:val="ListParagraph"/>
        <w:numPr>
          <w:ilvl w:val="2"/>
          <w:numId w:val="2"/>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Peter will come by on Friday and start the process of taking fence down</w:t>
      </w:r>
    </w:p>
    <w:p>
      <w:pPr>
        <w:pStyle w:val="ListParagraph"/>
        <w:numPr>
          <w:ilvl w:val="1"/>
          <w:numId w:val="2"/>
        </w:numPr>
        <w:rPr>
          <w:rFonts w:ascii="Times New Roman" w:hAnsi="Times New Roman" w:cs="Times New Roman"/>
        </w:rPr>
      </w:pPr>
      <w:r>
        <w:rPr>
          <w:rFonts w:cs="Times New Roman" w:ascii="Times New Roman" w:hAnsi="Times New Roman"/>
        </w:rPr>
        <w:t>Board will hear an update on Building a fenced in Dog Park Area for visitors to the Park and Community Center (Fusco/Youngberg)(Introduced 01/16/2025)</w:t>
      </w:r>
    </w:p>
    <w:p>
      <w:pPr>
        <w:pStyle w:val="ListParagraph"/>
        <w:numPr>
          <w:ilvl w:val="2"/>
          <w:numId w:val="2"/>
        </w:numP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Need volunteers</w:t>
      </w:r>
    </w:p>
    <w:p>
      <w:pPr>
        <w:pStyle w:val="ListParagraph"/>
        <w:numPr>
          <w:ilvl w:val="1"/>
          <w:numId w:val="2"/>
        </w:numPr>
        <w:rPr>
          <w:rFonts w:ascii="Times New Roman" w:hAnsi="Times New Roman" w:cs="Times New Roman"/>
        </w:rPr>
      </w:pPr>
      <w:r>
        <w:rPr>
          <w:rFonts w:cs="Times New Roman" w:ascii="Times New Roman" w:hAnsi="Times New Roman"/>
        </w:rPr>
        <w:t>The Board will hear an update on the Purchase and Installation of Security Camera System offered to the District by Junior (Introduced 01/16/2025)</w:t>
      </w:r>
    </w:p>
    <w:p>
      <w:pPr>
        <w:pStyle w:val="ListParagraph"/>
        <w:numPr>
          <w:ilvl w:val="2"/>
          <w:numId w:val="2"/>
        </w:numP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Junior is still working on gathering cameras and wiring to install correctly</w:t>
      </w:r>
    </w:p>
    <w:p>
      <w:pPr>
        <w:pStyle w:val="ListParagraph"/>
        <w:numPr>
          <w:ilvl w:val="1"/>
          <w:numId w:val="2"/>
        </w:numPr>
        <w:rPr>
          <w:rFonts w:ascii="Times New Roman" w:hAnsi="Times New Roman" w:cs="Times New Roman"/>
        </w:rPr>
      </w:pPr>
      <w:r>
        <w:rPr>
          <w:rFonts w:cs="Times New Roman" w:ascii="Times New Roman" w:hAnsi="Times New Roman"/>
        </w:rPr>
        <w:t>The Board will hear an update on Replacing and or repair of bulletin boards at each mailbox area in town for easier sharing of information (Introduced 01/16/2025)</w:t>
      </w:r>
    </w:p>
    <w:p>
      <w:pPr>
        <w:pStyle w:val="ListParagraph"/>
        <w:numPr>
          <w:ilvl w:val="2"/>
          <w:numId w:val="2"/>
        </w:numP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Waiting on Indy – 4 Boards</w:t>
      </w:r>
    </w:p>
    <w:p>
      <w:pPr>
        <w:pStyle w:val="ListParagraph"/>
        <w:ind w:left="108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NEW BUSINESS – DISCUSSION/ACTION ON THE FOLLOWING:</w:t>
      </w:r>
    </w:p>
    <w:p>
      <w:pPr>
        <w:pStyle w:val="ListParagraph"/>
        <w:numPr>
          <w:ilvl w:val="1"/>
          <w:numId w:val="5"/>
        </w:numPr>
        <w:spacing w:lineRule="auto" w:line="240" w:before="0" w:after="0"/>
        <w:contextualSpacing/>
        <w:rPr>
          <w:rFonts w:ascii="Times New Roman" w:hAnsi="Times New Roman" w:cs="Times New Roman"/>
        </w:rPr>
      </w:pPr>
      <w:r>
        <w:rPr>
          <w:rFonts w:cs="Times New Roman" w:ascii="Times New Roman" w:hAnsi="Times New Roman"/>
        </w:rPr>
        <w:t>The Board will discuss the Appointment of a new Director on the Bombay Beach Community Services District Board</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Tabled until Special Meeting on Thursday Feb 27</w:t>
      </w:r>
      <w:r>
        <w:rPr>
          <w:rFonts w:cs="Times New Roman" w:ascii="Times New Roman" w:hAnsi="Times New Roman"/>
          <w:vertAlign w:val="superscript"/>
        </w:rPr>
        <w:t>th</w:t>
      </w:r>
      <w:r>
        <w:rPr>
          <w:rFonts w:cs="Times New Roman" w:ascii="Times New Roman" w:hAnsi="Times New Roman"/>
        </w:rPr>
        <w:t xml:space="preserve"> at 12pm</w:t>
      </w:r>
    </w:p>
    <w:p>
      <w:pPr>
        <w:pStyle w:val="ListParagraph"/>
        <w:numPr>
          <w:ilvl w:val="1"/>
          <w:numId w:val="5"/>
        </w:numPr>
        <w:spacing w:lineRule="auto" w:line="240" w:before="0" w:after="0"/>
        <w:contextualSpacing/>
        <w:rPr>
          <w:rFonts w:ascii="Times New Roman" w:hAnsi="Times New Roman" w:cs="Times New Roman"/>
        </w:rPr>
      </w:pPr>
      <w:r>
        <w:rPr>
          <w:rFonts w:cs="Times New Roman" w:ascii="Times New Roman" w:hAnsi="Times New Roman"/>
        </w:rPr>
        <w:t>The Board will provide a report from Closed Session (Fusco)</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Introduction of new District Accountant</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Introduction of Temporary ERU Admin Consultant/Coordinator</w:t>
      </w:r>
    </w:p>
    <w:p>
      <w:pPr>
        <w:pStyle w:val="ListParagraph"/>
        <w:numPr>
          <w:ilvl w:val="1"/>
          <w:numId w:val="5"/>
        </w:numPr>
        <w:spacing w:lineRule="auto" w:line="240" w:before="0" w:after="0"/>
        <w:contextualSpacing/>
        <w:rPr>
          <w:rFonts w:ascii="Times New Roman" w:hAnsi="Times New Roman" w:cs="Times New Roman"/>
        </w:rPr>
      </w:pPr>
      <w:r>
        <w:rPr>
          <w:rFonts w:cs="Times New Roman" w:ascii="Times New Roman" w:hAnsi="Times New Roman"/>
        </w:rPr>
        <w:t>The Board will provide an update about the Strategic Planning Meeting on February 11, 2025 (Fusco)</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More meeting to continue the work done at the last meeting </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please see attachment</w:t>
      </w:r>
    </w:p>
    <w:p>
      <w:pPr>
        <w:pStyle w:val="ListParagraph"/>
        <w:numPr>
          <w:ilvl w:val="1"/>
          <w:numId w:val="5"/>
        </w:numPr>
        <w:spacing w:lineRule="auto" w:line="240" w:before="0" w:after="0"/>
        <w:contextualSpacing/>
        <w:rPr>
          <w:rFonts w:ascii="Times New Roman" w:hAnsi="Times New Roman" w:cs="Times New Roman"/>
        </w:rPr>
      </w:pPr>
      <w:r>
        <w:rPr>
          <w:rFonts w:cs="Times New Roman" w:ascii="Times New Roman" w:hAnsi="Times New Roman"/>
        </w:rPr>
        <w:t>Presentation by</w:t>
      </w:r>
      <w:bookmarkStart w:id="0" w:name="_GoBack"/>
      <w:bookmarkEnd w:id="0"/>
      <w:r>
        <w:rPr>
          <w:rFonts w:cs="Times New Roman" w:ascii="Times New Roman" w:hAnsi="Times New Roman"/>
        </w:rPr>
        <w:t xml:space="preserve"> Valle Unido por Beneficios Comunitarios – Community Benefits Agreement</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Public comment open for Lithium Valley Planning</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Community meeting March 12</w:t>
      </w:r>
      <w:r>
        <w:rPr>
          <w:rFonts w:cs="Times New Roman" w:ascii="Times New Roman" w:hAnsi="Times New Roman"/>
          <w:vertAlign w:val="superscript"/>
        </w:rPr>
        <w:t>th</w:t>
      </w:r>
      <w:r>
        <w:rPr>
          <w:rFonts w:cs="Times New Roman" w:ascii="Times New Roman" w:hAnsi="Times New Roman"/>
        </w:rPr>
        <w:t xml:space="preserve"> at 6pm in Calipartia</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Direction made to set up a community meeting in Bombay Beach as well</w:t>
      </w:r>
    </w:p>
    <w:p>
      <w:pPr>
        <w:pStyle w:val="ListParagraph"/>
        <w:numPr>
          <w:ilvl w:val="1"/>
          <w:numId w:val="5"/>
        </w:numPr>
        <w:spacing w:lineRule="auto" w:line="240" w:before="0" w:after="0"/>
        <w:contextualSpacing/>
        <w:rPr>
          <w:rFonts w:ascii="Times New Roman" w:hAnsi="Times New Roman" w:cs="Times New Roman"/>
        </w:rPr>
      </w:pPr>
      <w:r>
        <w:rPr>
          <w:rFonts w:cs="Times New Roman" w:ascii="Times New Roman" w:hAnsi="Times New Roman"/>
        </w:rPr>
        <w:t>Film Commission here to talk to residents on how the Film Commission runs and here residents concerns</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Non-Profit established by the County BOS to serve as liaisons for the Film Industry. They only work with companies that will be making money off of what they are doing and this includes, commercials, music videos, big productions, photo shoots, and any other thing that is done in the aspect of film or photography to make a profit</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Permit ranges from $200 for one day to $500 for 5 or more days. Caps at $500.</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Cannot add fees on top of permit charge</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 xml:space="preserve">Owners can charge for use of their personal property. </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IID does not charge for use of their Property</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Other types of permits the companies need to apply for are grid permits and encroachment permits</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In the past 2 years the Film Commission has granted 12 permits for Bombay Beach area</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Moving forward the Film Commission will notify the District of any permits issued and residents are free to call in any concerns of people filming in town or surrounding area,  for example the beach.</w:t>
      </w:r>
    </w:p>
    <w:p>
      <w:pPr>
        <w:pStyle w:val="ListParagraph"/>
        <w:spacing w:lineRule="auto" w:line="240" w:before="0" w:after="0"/>
        <w:ind w:left="108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COMMUNITY REPORTS:</w:t>
      </w:r>
    </w:p>
    <w:p>
      <w:pPr>
        <w:pStyle w:val="ListParagraph"/>
        <w:numPr>
          <w:ilvl w:val="1"/>
          <w:numId w:val="1"/>
        </w:numPr>
        <w:spacing w:lineRule="auto" w:line="240" w:before="0" w:after="0"/>
        <w:contextualSpacing/>
        <w:rPr>
          <w:rFonts w:ascii="Times New Roman" w:hAnsi="Times New Roman" w:cs="Times New Roman"/>
        </w:rPr>
      </w:pPr>
      <w:r>
        <w:rPr>
          <w:rFonts w:cs="Times New Roman" w:ascii="Times New Roman" w:hAnsi="Times New Roman"/>
          <w:b/>
          <w:u w:val="single"/>
        </w:rPr>
        <w:t>Upcoming Events:</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BOARD DISCUSSION/DIRECTIVES: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DIRECTOR REPORTS: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ADJOURNMENT:</w:t>
      </w:r>
      <w:r>
        <w:rPr>
          <w:rFonts w:cs="Times New Roman" w:ascii="Times New Roman" w:hAnsi="Times New Roman"/>
          <w:b w:val="false"/>
          <w:bCs w:val="false"/>
          <w:u w:val="none"/>
        </w:rPr>
        <w:t xml:space="preserve"> Motion to adjourn made by Director Leslie at 8:43pm. Seconded by Director Lamer. Vote: 4-0-0</w:t>
      </w:r>
    </w:p>
    <w:p>
      <w:pPr>
        <w:pStyle w:val="ListParagraph"/>
        <w:spacing w:lineRule="auto" w:line="240" w:before="0" w:after="0"/>
        <w:contextualSpacing/>
        <w:rPr>
          <w:rFonts w:ascii="Times New Roman" w:hAnsi="Times New Roman" w:cs="Times New Roman"/>
        </w:rPr>
      </w:pPr>
      <w:r>
        <w:rPr>
          <w:rFonts w:cs="Times New Roman"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275.9pt;margin-top:12.15pt;width:169.95pt;height:84.9pt;mso-wrap-style:none;v-text-anchor:middle" type="_x0000_t75">
            <o:signatureline issignatureline="t" id="{C7D9D4CC-324A-49E3-A91E-C966C662BDBB}" o:suggestedsigner="Cameron Leslie" o:suggestedsigner2="Vice Chair" showsigndate="t" allowcomments="t"/>
            <v:imagedata r:id="rId3" o:detectmouseclick="t"/>
            <v:stroke color="#3465a4" joinstyle="round" endcap="flat"/>
            <w10:wrap type="square"/>
          </v:shape>
        </w:pict>
      </w:r>
    </w:p>
    <w:p>
      <w:pPr>
        <w:pStyle w:val="BodyText"/>
        <w:spacing w:lineRule="auto" w:line="240"/>
        <w:rPr>
          <w:sz w:val="22"/>
          <w:szCs w:val="22"/>
        </w:rPr>
      </w:pPr>
      <w:r>
        <w:rPr>
          <w:sz w:val="22"/>
          <w:szCs w:val="22"/>
        </w:rPr>
        <w:pict>
          <v:shape id="shape_0" stroked="f" o:allowincell="f" style="position:absolute;margin-left:1.45pt;margin-top:0.7pt;width:173.25pt;height:84.9pt;mso-wrap-style:none;v-text-anchor:middle" type="_x0000_t75">
            <o:signatureline issignatureline="t" id="{49B3FC11-D36D-4481-91FB-53DA5B544BF6}" o:suggestedsigner="Paedrin Fusco" o:suggestedsigner2="Board Chair" showsigndate="t" allowcomments="t"/>
            <v:imagedata r:id="rId4" o:detectmouseclick="t"/>
            <v:stroke color="#3465a4" joinstyle="round" endcap="flat"/>
            <w10:wrap type="square"/>
          </v:shape>
        </w:pict>
      </w:r>
    </w:p>
    <w:p>
      <w:pPr>
        <w:pStyle w:val="BodyText"/>
        <w:spacing w:lineRule="auto" w:line="240"/>
        <w:rPr>
          <w:sz w:val="22"/>
          <w:szCs w:val="22"/>
        </w:rPr>
      </w:pPr>
      <w:r>
        <w:rPr>
          <w:sz w:val="22"/>
          <w:szCs w:val="22"/>
        </w:rPr>
      </w:r>
    </w:p>
    <w:p>
      <w:pPr>
        <w:pStyle w:val="BodyText"/>
        <w:spacing w:lineRule="auto" w:line="240"/>
        <w:rPr>
          <w:sz w:val="22"/>
          <w:szCs w:val="22"/>
        </w:rPr>
      </w:pPr>
      <w:r>
        <w:rPr>
          <w:sz w:val="22"/>
          <w:szCs w:val="22"/>
        </w:rPr>
      </w:r>
    </w:p>
    <w:p>
      <w:pPr>
        <w:pStyle w:val="BodyText"/>
        <w:spacing w:lineRule="auto" w:line="240"/>
        <w:rPr>
          <w:sz w:val="22"/>
          <w:szCs w:val="22"/>
        </w:rPr>
      </w:pPr>
      <w:r>
        <w:rPr>
          <w:sz w:val="22"/>
          <w:szCs w:val="22"/>
        </w:rPr>
      </w:r>
    </w:p>
    <w:p>
      <w:pPr>
        <w:pStyle w:val="BodyText"/>
        <w:spacing w:lineRule="auto" w:line="240" w:before="0" w:after="140"/>
        <w:rPr>
          <w:sz w:val="30"/>
          <w:szCs w:val="30"/>
        </w:rPr>
      </w:pPr>
      <w:r>
        <w:rPr>
          <w:sz w:val="30"/>
          <w:szCs w:val="30"/>
        </w:rPr>
        <w:pict>
          <v:shape id="shape_0" stroked="f" o:allowincell="f" style="position:absolute;margin-left:3.25pt;margin-top:25.4pt;width:169.95pt;height:84.9pt;mso-wrap-style:none;v-text-anchor:middle" type="_x0000_t75">
            <o:signatureline issignatureline="t" id="{CDDCF754-5146-4B84-977A-30DE6058C5DF}" o:suggestedsigner="Theresa Lamer" o:suggestedsigner2="Director" showsigndate="t" allowcomments="t"/>
            <v:imagedata r:id="rId5" o:detectmouseclick="t"/>
            <v:stroke color="#3465a4" joinstyle="round" endcap="flat"/>
            <w10:wrap type="square"/>
          </v:shape>
        </w:pict>
        <w:pict>
          <v:shape id="shape_0" stroked="f" o:allowincell="f" style="position:absolute;margin-left:276.7pt;margin-top:22.5pt;width:169.95pt;height:84.9pt;mso-wrap-style:none;v-text-anchor:middle" type="_x0000_t75">
            <o:signatureline issignatureline="t" id="{F9DBF8B8-DF96-4CDF-93E2-F03DD27173ED}" o:suggestedsigner="Steven Johnson" o:suggestedsigner2="Director" showsigndate="t" allowcomments="t"/>
            <v:imagedata r:id="rId6" o:detectmouseclick="t"/>
            <v:stroke color="#3465a4" joinstyle="round" endcap="flat"/>
            <w10:wrap type="square"/>
          </v:shape>
        </w:pict>
      </w:r>
    </w:p>
    <w:sectPr>
      <w:footerReference w:type="even" r:id="rId7"/>
      <w:footerReference w:type="default" r:id="rId8"/>
      <w:footerReference w:type="first" r:id="rId9"/>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OpenSymbol">
    <w:altName w:val="Arial Unicode MS"/>
    <w:charset w:val="00"/>
    <w:family w:val="auto"/>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Bombay Beach Community Services District</w:t>
    </w:r>
  </w:p>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Regular Meeting Minutes 2025 FEBRUARY 20</w:t>
      <w:tab/>
      <w:t xml:space="preserve">Page </w:t>
    </w:r>
    <w:r>
      <w:rPr>
        <w:rFonts w:eastAsia="" w:cs="" w:ascii="Cambria" w:hAnsi="Cambria"/>
      </w:rPr>
      <w:fldChar w:fldCharType="begin"/>
    </w:r>
    <w:r>
      <w:rPr>
        <w:rFonts w:eastAsia="" w:cs="" w:ascii="Cambria" w:hAnsi="Cambria"/>
      </w:rPr>
      <w:instrText xml:space="preserve"> PAGE </w:instrText>
    </w:r>
    <w:r>
      <w:rPr>
        <w:rFonts w:eastAsia="" w:cs="" w:ascii="Cambria" w:hAnsi="Cambria"/>
      </w:rPr>
      <w:fldChar w:fldCharType="separate"/>
    </w:r>
    <w:r>
      <w:rPr>
        <w:rFonts w:eastAsia="" w:cs="" w:ascii="Cambria" w:hAnsi="Cambria"/>
      </w:rPr>
      <w:t>5</w:t>
    </w:r>
    <w:r>
      <w:rPr>
        <w:rFonts w:eastAsia="" w:cs="" w:ascii="Cambria" w:hAnsi="Cambria"/>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Bombay Beach Community Services District</w:t>
    </w:r>
  </w:p>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Regular Meeting Minutes 2025 FEBRUARY 20</w:t>
      <w:tab/>
      <w:t xml:space="preserve">Page </w:t>
    </w:r>
    <w:r>
      <w:rPr>
        <w:rFonts w:eastAsia="" w:cs="" w:ascii="Cambria" w:hAnsi="Cambria"/>
      </w:rPr>
      <w:fldChar w:fldCharType="begin"/>
    </w:r>
    <w:r>
      <w:rPr>
        <w:rFonts w:eastAsia="" w:cs="" w:ascii="Cambria" w:hAnsi="Cambria"/>
      </w:rPr>
      <w:instrText xml:space="preserve"> PAGE </w:instrText>
    </w:r>
    <w:r>
      <w:rPr>
        <w:rFonts w:eastAsia="" w:cs="" w:ascii="Cambria" w:hAnsi="Cambria"/>
      </w:rPr>
      <w:fldChar w:fldCharType="separate"/>
    </w:r>
    <w:r>
      <w:rPr>
        <w:rFonts w:eastAsia="" w:cs="" w:ascii="Cambria" w:hAnsi="Cambria"/>
      </w:rPr>
      <w:t>5</w:t>
    </w:r>
    <w:r>
      <w:rPr>
        <w:rFonts w:eastAsia="" w:cs="" w:ascii="Cambria" w:hAnsi="Cambria"/>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suff w:val="nothing"/>
      <w:lvlText w:val="%2."/>
      <w:lvlJc w:val="left"/>
      <w:pPr>
        <w:tabs>
          <w:tab w:val="num" w:pos="0"/>
        </w:tabs>
        <w:ind w:left="720" w:firstLine="360"/>
      </w:pPr>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lowerLetter"/>
      <w:suff w:val="nothing"/>
      <w:lvlText w:val="%3. "/>
      <w:lvlJc w:val="right"/>
      <w:pPr>
        <w:tabs>
          <w:tab w:val="num" w:pos="0"/>
        </w:tabs>
        <w:ind w:left="1440" w:firstLine="54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lowerLetter"/>
      <w:suff w:val="nothing"/>
      <w:lvlText w:val="%3. "/>
      <w:lvlJc w:val="right"/>
      <w:pPr>
        <w:tabs>
          <w:tab w:val="num" w:pos="0"/>
        </w:tabs>
        <w:ind w:left="1440" w:firstLine="54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lowerLetter"/>
      <w:lvlText w:val="%3."/>
      <w:lvlJc w:val="left"/>
      <w:pPr>
        <w:tabs>
          <w:tab w:val="num" w:pos="0"/>
        </w:tabs>
        <w:ind w:left="1440" w:firstLine="540"/>
      </w:pPr>
      <w:rPr>
        <w:sz w:val="22"/>
        <w:i w:val="false"/>
        <w:b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lowerLetter"/>
      <w:lvlText w:val="%3."/>
      <w:lvlJc w:val="left"/>
      <w:pPr>
        <w:tabs>
          <w:tab w:val="num" w:pos="0"/>
        </w:tabs>
        <w:ind w:left="1440" w:firstLine="540"/>
      </w:pPr>
      <w:rPr>
        <w:sz w:val="22"/>
        <w:i w:val="false"/>
        <w:b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720"/>
        </w:tabs>
        <w:ind w:left="720" w:hanging="360"/>
      </w:pPr>
      <w:rPr/>
    </w:lvl>
    <w:lvl w:ilvl="1">
      <w:start w:val="1"/>
      <w:numFmt w:val="upperLetter"/>
      <w:lvlText w:val="%2. "/>
      <w:lvlJc w:val="left"/>
      <w:pPr>
        <w:tabs>
          <w:tab w:val="num" w:pos="1080"/>
        </w:tabs>
        <w:ind w:left="1080" w:hanging="360"/>
      </w:pPr>
      <w:rPr/>
    </w:lvl>
    <w:lvl w:ilvl="2">
      <w:start w:val="1"/>
      <w:numFmt w:val="lowerLetter"/>
      <w:lvlText w:val="%3. "/>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31915"/>
    <w:rPr>
      <w:rFonts w:ascii="Tahoma" w:hAnsi="Tahoma" w:cs="Tahoma"/>
      <w:sz w:val="16"/>
      <w:szCs w:val="16"/>
    </w:rPr>
  </w:style>
  <w:style w:type="character" w:styleId="HeaderChar" w:customStyle="1">
    <w:name w:val="Header Char"/>
    <w:basedOn w:val="DefaultParagraphFont"/>
    <w:link w:val="Header"/>
    <w:uiPriority w:val="99"/>
    <w:qFormat/>
    <w:rsid w:val="00877cf9"/>
    <w:rPr/>
  </w:style>
  <w:style w:type="character" w:styleId="FooterChar" w:customStyle="1">
    <w:name w:val="Footer Char"/>
    <w:basedOn w:val="DefaultParagraphFont"/>
    <w:link w:val="Footer"/>
    <w:uiPriority w:val="99"/>
    <w:qFormat/>
    <w:rsid w:val="00877cf9"/>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31915"/>
    <w:pPr>
      <w:spacing w:lineRule="auto" w:line="240" w:before="0" w:after="0"/>
    </w:pPr>
    <w:rPr>
      <w:rFonts w:ascii="Tahoma" w:hAnsi="Tahoma" w:cs="Tahoma"/>
      <w:sz w:val="16"/>
      <w:szCs w:val="16"/>
    </w:rPr>
  </w:style>
  <w:style w:type="paragraph" w:styleId="ListParagraph">
    <w:name w:val="List Paragraph"/>
    <w:basedOn w:val="Normal"/>
    <w:uiPriority w:val="34"/>
    <w:qFormat/>
    <w:rsid w:val="00231915"/>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77cf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77cf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LibreOffice/25.2.0.3$Windows_X86_64 LibreOffice_project/e1cf4a87eb02d755bce1a01209907ea5ddc8f069</Application>
  <AppVersion>15.0000</AppVersion>
  <Pages>5</Pages>
  <Words>1858</Words>
  <Characters>9020</Characters>
  <CharactersWithSpaces>10722</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2025-02-04T05:12:00Z</dcterms:created>
  <dc:creator>BombayBeach</dc:creator>
  <dc:description/>
  <dc:language>en-US</dc:language>
  <cp:lastModifiedBy/>
  <cp:lastPrinted>2025-03-20T18:06:31Z</cp:lastPrinted>
  <dcterms:modified xsi:type="dcterms:W3CDTF">2025-03-20T18:06:21Z</dcterms:modified>
  <cp:revision>14</cp:revision>
  <dc:subject/>
  <dc:title>Regular Scheduled Meeting Minutes - 2/20/25</dc:title>
</cp:coreProperties>
</file>

<file path=docProps/custom.xml><?xml version="1.0" encoding="utf-8"?>
<Properties xmlns="http://schemas.openxmlformats.org/officeDocument/2006/custom-properties" xmlns:vt="http://schemas.openxmlformats.org/officeDocument/2006/docPropsVTypes"/>
</file>